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5DAFB56D" w:rsidR="009A0487" w:rsidRPr="009C541F" w:rsidRDefault="00AA7C30">
      <w:pPr>
        <w:pStyle w:val="Title"/>
      </w:pPr>
      <w:r>
        <w:t>Enhanced dielectric properties of poly(vinylidene fluoride) based sandwich structured composite films for energy storage applications</w:t>
      </w:r>
    </w:p>
    <w:p w14:paraId="0F738DFB" w14:textId="1E8B44DA" w:rsidR="009A0487" w:rsidRDefault="00AA7C30">
      <w:pPr>
        <w:pStyle w:val="Authors"/>
      </w:pPr>
      <w:r>
        <w:t>Srabani Pattnaik</w:t>
      </w:r>
      <w:r w:rsidR="00300438">
        <w:rPr>
          <w:vertAlign w:val="superscript"/>
        </w:rPr>
        <w:t xml:space="preserve">1, </w:t>
      </w:r>
      <w:r>
        <w:t>Anila Polai</w:t>
      </w:r>
      <w:proofErr w:type="gramStart"/>
      <w:r w:rsidR="00300438">
        <w:rPr>
          <w:vertAlign w:val="superscript"/>
        </w:rPr>
        <w:t xml:space="preserve">1,  </w:t>
      </w:r>
      <w:r w:rsidR="00300438">
        <w:t>Loree</w:t>
      </w:r>
      <w:proofErr w:type="gramEnd"/>
      <w:r>
        <w:t xml:space="preserve"> lipsa</w:t>
      </w:r>
      <w:r>
        <w:rPr>
          <w:vertAlign w:val="superscript"/>
        </w:rPr>
        <w:t>1</w:t>
      </w:r>
      <w:r w:rsidR="00300438">
        <w:rPr>
          <w:vertAlign w:val="superscript"/>
        </w:rPr>
        <w:t xml:space="preserve">, </w:t>
      </w:r>
      <w:r>
        <w:t xml:space="preserve"> Sabyasachi Parida</w:t>
      </w:r>
      <w:r>
        <w:rPr>
          <w:vertAlign w:val="superscript"/>
        </w:rPr>
        <w:t>1*</w:t>
      </w:r>
      <w:r>
        <w:t xml:space="preserve"> </w:t>
      </w:r>
    </w:p>
    <w:p w14:paraId="3EF78F24" w14:textId="3E9D9130" w:rsidR="00AA7C30" w:rsidRDefault="00364690" w:rsidP="00231EB9">
      <w:pPr>
        <w:pStyle w:val="Addresses"/>
        <w:spacing w:after="0"/>
      </w:pPr>
      <w:r>
        <w:rPr>
          <w:vertAlign w:val="superscript"/>
        </w:rPr>
        <w:t>1</w:t>
      </w:r>
      <w:r w:rsidR="00AA7C30">
        <w:t>Department of Physics, C.V. Raman Global University, Bhubaneswar</w:t>
      </w:r>
      <w:r w:rsidR="00300438">
        <w:t>,</w:t>
      </w:r>
      <w:r w:rsidR="00572CC3">
        <w:t xml:space="preserve"> </w:t>
      </w:r>
      <w:r w:rsidR="00AA7C30">
        <w:t>752054, India</w:t>
      </w:r>
    </w:p>
    <w:p w14:paraId="44ECC584" w14:textId="77777777" w:rsidR="00231EB9" w:rsidRPr="00231EB9" w:rsidRDefault="00231EB9" w:rsidP="00231EB9">
      <w:pPr>
        <w:pStyle w:val="E-mail"/>
        <w:rPr>
          <w:lang w:val="en-GB"/>
        </w:rPr>
      </w:pPr>
    </w:p>
    <w:p w14:paraId="17768255" w14:textId="14ED3058" w:rsidR="009A0487" w:rsidRDefault="00AA7C30" w:rsidP="00AA7C30">
      <w:pPr>
        <w:pStyle w:val="Addresses"/>
        <w:spacing w:after="0"/>
      </w:pPr>
      <w:r>
        <w:t>Email</w:t>
      </w:r>
      <w:r w:rsidR="00300438">
        <w:t xml:space="preserve">: </w:t>
      </w:r>
      <w:hyperlink r:id="rId8" w:history="1">
        <w:r w:rsidR="00300438" w:rsidRPr="00BF2B1B">
          <w:rPr>
            <w:rStyle w:val="Hyperlink"/>
          </w:rPr>
          <w:t>srabanipattnaik4444@gmail.com</w:t>
        </w:r>
      </w:hyperlink>
      <w:r w:rsidR="00300438">
        <w:t xml:space="preserve"> ,</w:t>
      </w:r>
      <w:r>
        <w:t xml:space="preserve"> </w:t>
      </w:r>
      <w:hyperlink r:id="rId9" w:history="1">
        <w:r w:rsidRPr="00BF2B1B">
          <w:rPr>
            <w:rStyle w:val="Hyperlink"/>
          </w:rPr>
          <w:t>anilapolai05@gmail.com</w:t>
        </w:r>
      </w:hyperlink>
      <w:r>
        <w:t xml:space="preserve">, </w:t>
      </w:r>
      <w:hyperlink r:id="rId10" w:history="1">
        <w:r w:rsidRPr="00BF2B1B">
          <w:rPr>
            <w:rStyle w:val="Hyperlink"/>
          </w:rPr>
          <w:t>loree.lipsa00@gmail.com</w:t>
        </w:r>
      </w:hyperlink>
      <w:r>
        <w:t xml:space="preserve">, </w:t>
      </w:r>
      <w:hyperlink r:id="rId11" w:history="1">
        <w:r w:rsidRPr="00BF2B1B">
          <w:rPr>
            <w:rStyle w:val="Hyperlink"/>
          </w:rPr>
          <w:t>sabyasachiparida023@gmail.com</w:t>
        </w:r>
      </w:hyperlink>
      <w:r>
        <w:t xml:space="preserve"> </w:t>
      </w:r>
    </w:p>
    <w:p w14:paraId="6A6461C1" w14:textId="77777777" w:rsidR="00300438" w:rsidRPr="00300438" w:rsidRDefault="00300438" w:rsidP="00300438">
      <w:pPr>
        <w:pStyle w:val="E-mail"/>
        <w:rPr>
          <w:lang w:val="en-GB"/>
        </w:rPr>
      </w:pPr>
    </w:p>
    <w:p w14:paraId="5DEEDCA0" w14:textId="67AEAF37" w:rsidR="00AA7C30" w:rsidRDefault="009A0487" w:rsidP="00AA7C30">
      <w:pPr>
        <w:pStyle w:val="Abstract"/>
      </w:pPr>
      <w:r>
        <w:rPr>
          <w:b/>
        </w:rPr>
        <w:t>Abstract</w:t>
      </w:r>
      <w:r>
        <w:t xml:space="preserve">. </w:t>
      </w:r>
      <w:r w:rsidR="00AA7C30" w:rsidRPr="007B53C2">
        <w:t xml:space="preserve">Pristine Poly (vinylidene fluoride) (PVDF) and PVDF/BZT-BCT (10%) composite films were synthesized by solution casting and were subsequently hot pressed. These films were assembled to form two sandwich-like structures, where Graphene Oxide (GO) is stuffed between two PVDF polymer films in one and PVDF/BZT-BCT (10%) films in </w:t>
      </w:r>
      <w:r w:rsidR="00AA7C30">
        <w:t xml:space="preserve">the </w:t>
      </w:r>
      <w:r w:rsidR="00AA7C30" w:rsidRPr="007B53C2">
        <w:t xml:space="preserve">other. X-ray diffraction (XRD) and FTIR were done to </w:t>
      </w:r>
      <w:r w:rsidR="00AA7C30">
        <w:t>confirm</w:t>
      </w:r>
      <w:r w:rsidR="00AA7C30" w:rsidRPr="007B53C2">
        <w:t xml:space="preserve"> the structure and estimate the fraction of </w:t>
      </w:r>
      <w:bookmarkStart w:id="0" w:name="_Hlk128213227"/>
      <w:r w:rsidR="00AA7C30" w:rsidRPr="007B53C2">
        <w:t xml:space="preserve">β-phase </w:t>
      </w:r>
      <w:bookmarkEnd w:id="0"/>
      <w:r w:rsidR="00AA7C30" w:rsidRPr="007B53C2">
        <w:t>of PVDF</w:t>
      </w:r>
      <w:r w:rsidR="00AA7C30">
        <w:t xml:space="preserve"> and PVDF/BZT-BCT (10%). The fraction </w:t>
      </w:r>
      <w:r w:rsidR="00AA7C30" w:rsidRPr="007B53C2">
        <w:t>β-phase</w:t>
      </w:r>
      <w:r w:rsidR="00AA7C30">
        <w:t xml:space="preserve"> was found to be more than 69% in all the synthesized films</w:t>
      </w:r>
      <w:r w:rsidR="00AA7C30" w:rsidRPr="007B53C2">
        <w:t>. The microstructural analysis was done from both the surface</w:t>
      </w:r>
      <w:r w:rsidR="00AA7C30">
        <w:t xml:space="preserve"> </w:t>
      </w:r>
      <w:r w:rsidR="00AA7C30" w:rsidRPr="007B53C2">
        <w:t>as well as the cross-section</w:t>
      </w:r>
      <w:r w:rsidR="00AA7C30">
        <w:t xml:space="preserve"> </w:t>
      </w:r>
      <w:r w:rsidR="00AA7C30" w:rsidRPr="007B53C2">
        <w:t>of sandwich</w:t>
      </w:r>
      <w:r w:rsidR="00AA7C30">
        <w:t>-</w:t>
      </w:r>
      <w:r w:rsidR="00AA7C30" w:rsidRPr="007B53C2">
        <w:t>structure</w:t>
      </w:r>
      <w:r w:rsidR="00AA7C30">
        <w:t>d</w:t>
      </w:r>
      <w:r w:rsidR="00AA7C30" w:rsidRPr="007B53C2">
        <w:t xml:space="preserve"> films with the help of a scanning electron microscope (SEM). The dielectric study confirmed that after adding G</w:t>
      </w:r>
      <w:r w:rsidR="00AA7C30">
        <w:t>O</w:t>
      </w:r>
      <w:r w:rsidR="00AA7C30" w:rsidRPr="007B53C2">
        <w:t xml:space="preserve"> to both PVDF and PVDF/BZT-BCT films, the dielectric permittivity of the stacked films is comparatively higher than that of the pure polymer film as well as the composite films</w:t>
      </w:r>
      <w:r w:rsidR="00AA7C30">
        <w:t>,</w:t>
      </w:r>
      <w:r w:rsidR="00AA7C30" w:rsidRPr="007B53C2">
        <w:t xml:space="preserve"> taken individually.</w:t>
      </w:r>
      <w:r w:rsidR="00AA7C30">
        <w:t xml:space="preserve"> T</w:t>
      </w:r>
      <w:r w:rsidR="00AA7C30" w:rsidRPr="007B53C2">
        <w:t xml:space="preserve">he </w:t>
      </w:r>
      <w:r w:rsidR="00AA7C30">
        <w:t>as-</w:t>
      </w:r>
      <w:r w:rsidR="00AA7C30" w:rsidRPr="007B53C2">
        <w:t>prepared sandwich-structured composite film</w:t>
      </w:r>
      <w:r w:rsidR="00AA7C30">
        <w:t>s</w:t>
      </w:r>
      <w:r w:rsidR="00AA7C30" w:rsidRPr="007B53C2">
        <w:t xml:space="preserve"> </w:t>
      </w:r>
      <w:r w:rsidR="00AA7C30">
        <w:t>show comparatively</w:t>
      </w:r>
      <w:r w:rsidR="00AA7C30" w:rsidRPr="007B53C2">
        <w:t xml:space="preserve"> higher permittivity </w:t>
      </w:r>
      <w:r w:rsidR="00AA7C30">
        <w:t>than that of the pure PVDF (10.4 at 1 kHz at room temperature) and PVDF/BZT-BCT (10%) (11.2 at 1 kHz at room temperature), considered alone</w:t>
      </w:r>
      <w:r w:rsidR="00AA7C30" w:rsidRPr="007B53C2">
        <w:t xml:space="preserve">. This contribution comes up with an efficient method to prepare polymer-based dielectric composite </w:t>
      </w:r>
      <w:r w:rsidR="00AA7C30">
        <w:t xml:space="preserve">films </w:t>
      </w:r>
      <w:r w:rsidR="00AA7C30" w:rsidRPr="007B53C2">
        <w:t>for energy</w:t>
      </w:r>
      <w:r w:rsidR="00300438">
        <w:t xml:space="preserve"> storage and</w:t>
      </w:r>
      <w:r w:rsidR="00AA7C30" w:rsidRPr="007B53C2">
        <w:t xml:space="preserve"> </w:t>
      </w:r>
      <w:r w:rsidR="00AA7C30">
        <w:t>harvesting</w:t>
      </w:r>
      <w:r w:rsidR="00AA7C30" w:rsidRPr="007B53C2">
        <w:t xml:space="preserve"> applications.</w:t>
      </w:r>
    </w:p>
    <w:p w14:paraId="3872C27B" w14:textId="2F92CF07" w:rsidR="009A0487" w:rsidRDefault="009A0487">
      <w:pPr>
        <w:pStyle w:val="Abstract"/>
      </w:pPr>
    </w:p>
    <w:p w14:paraId="5CFD7F23" w14:textId="3728A0E7" w:rsidR="009A0487" w:rsidRDefault="009A0487">
      <w:pPr>
        <w:pStyle w:val="Sectionnonumber"/>
      </w:pPr>
      <w:r>
        <w:t>References</w:t>
      </w:r>
      <w:r w:rsidR="00D03909">
        <w:t>:</w:t>
      </w:r>
    </w:p>
    <w:p w14:paraId="7BC4CFB1" w14:textId="4536D8D4" w:rsidR="00300438" w:rsidRPr="009164EA" w:rsidRDefault="00300438" w:rsidP="009164EA">
      <w:pPr>
        <w:pStyle w:val="Bodytext"/>
        <w:numPr>
          <w:ilvl w:val="0"/>
          <w:numId w:val="6"/>
        </w:numPr>
        <w:ind w:left="426"/>
        <w:rPr>
          <w:sz w:val="20"/>
          <w:szCs w:val="20"/>
        </w:rPr>
      </w:pPr>
      <w:r w:rsidRPr="00B50D57">
        <w:rPr>
          <w:sz w:val="20"/>
          <w:szCs w:val="20"/>
        </w:rPr>
        <w:t>Zhang, Y.; Chi, Q.; Liu, L.; Zhang, C.; Chen, C.; Wang, X.; Lei, Q. Enhanced electric polarization and breakdown stre</w:t>
      </w:r>
      <w:r w:rsidRPr="009164EA">
        <w:rPr>
          <w:sz w:val="20"/>
          <w:szCs w:val="20"/>
        </w:rPr>
        <w:t>ngth in the all-organic sandwich-structured poly(vinylidene fluoride)-based dielectric film for high energy density capacitor. APL Mater. 2017, 5, 076109. DOI:10.1063/1.4995653</w:t>
      </w:r>
    </w:p>
    <w:p w14:paraId="4860B65B" w14:textId="77777777" w:rsidR="00300438" w:rsidRPr="00B50D57" w:rsidRDefault="00300438" w:rsidP="00300438">
      <w:pPr>
        <w:pStyle w:val="BodytextIndented"/>
        <w:numPr>
          <w:ilvl w:val="0"/>
          <w:numId w:val="6"/>
        </w:numPr>
        <w:ind w:left="426"/>
        <w:rPr>
          <w:sz w:val="20"/>
          <w:szCs w:val="20"/>
        </w:rPr>
      </w:pPr>
      <w:r w:rsidRPr="00B50D57">
        <w:rPr>
          <w:sz w:val="20"/>
          <w:szCs w:val="20"/>
        </w:rPr>
        <w:t>(2) Chi, Q.; Ma, T.; Zhang, Y.; Chen, Q.; Zhang, C.; Cui, Y.; Zhang, T.; Lin, J.; Wang, X.; Lei, Q. Excellent Energy Storage of Sandwich-Structured PVDF-Based Composite at Low Electric Field by Introduction of the Hybrid CoFe2O4@BZT–BCT Nanofibers. ACS Sustainable Chem. Eng. 2018, 6(1), 403–412. DOI: 10.1021/acssuschemeng.7b02659</w:t>
      </w:r>
    </w:p>
    <w:p w14:paraId="4140A10B" w14:textId="64290758" w:rsidR="00300438" w:rsidRPr="009164EA" w:rsidRDefault="00300438" w:rsidP="00300438">
      <w:pPr>
        <w:pStyle w:val="BodytextIndented"/>
        <w:numPr>
          <w:ilvl w:val="0"/>
          <w:numId w:val="6"/>
        </w:numPr>
        <w:ind w:left="426"/>
      </w:pPr>
      <w:r w:rsidRPr="00B50D57">
        <w:rPr>
          <w:sz w:val="20"/>
          <w:szCs w:val="20"/>
        </w:rPr>
        <w:t xml:space="preserve">(3) An, N.; Liu, S.; Fang, C.; Yu, R.; Zhou, X.; Cheng, Y. Preparation and Properties of β-phase Graphene </w:t>
      </w:r>
      <w:r w:rsidRPr="009164EA">
        <w:t>oxide/ PVDF Composite Films. J. Appl. Polym. Sci. 2015, 132 (10). DOI: 10.1002/app.41577.</w:t>
      </w:r>
    </w:p>
    <w:p w14:paraId="286AA2DA" w14:textId="77777777" w:rsidR="009164EA" w:rsidRDefault="009164EA" w:rsidP="009164EA">
      <w:pPr>
        <w:pStyle w:val="BodytextIndented"/>
        <w:numPr>
          <w:ilvl w:val="0"/>
          <w:numId w:val="6"/>
        </w:numPr>
        <w:ind w:left="426"/>
      </w:pPr>
      <w:r>
        <w:t>Xu, X.-L.; Yang, C.-J.; Yang, J.-H.; Huang, T.; Zhang, N.; Wang, Y.; Zhou, Z.-W. Excellent Dielectric Properties of Poly(vinylidene Fluoride) Composites Based on Partially Reduced Graphene Oxide. Compos. B Eng. 2017, 109, 91–100. DOI: 10.1016/j.compositesb.2016.10.056</w:t>
      </w:r>
    </w:p>
    <w:p w14:paraId="4F24D528" w14:textId="34FA0677" w:rsidR="009164EA" w:rsidRDefault="009164EA" w:rsidP="009164EA">
      <w:pPr>
        <w:pStyle w:val="BodytextIndented"/>
        <w:numPr>
          <w:ilvl w:val="0"/>
          <w:numId w:val="6"/>
        </w:numPr>
        <w:ind w:left="426"/>
      </w:pPr>
      <w:r>
        <w:t>Y. Wang, J. Cui, Q. Yuan, Y. Niu, Y. Bai, and H. Wang, "Significantly Enhanced Breakdown Strength and Energy Density in Sandwich Structured Barium Titanate/</w:t>
      </w:r>
      <w:proofErr w:type="gramStart"/>
      <w:r>
        <w:t>Poly(</w:t>
      </w:r>
      <w:proofErr w:type="gramEnd"/>
      <w:r>
        <w:t>vinylidene fluoride) Nanocomposites," Adv. Mater., Vol. 27, No. 42, pp. 6658-63,2015.</w:t>
      </w:r>
    </w:p>
    <w:p w14:paraId="150B9C01" w14:textId="77777777" w:rsidR="009164EA" w:rsidRPr="00B50D57" w:rsidRDefault="009164EA" w:rsidP="009164EA">
      <w:pPr>
        <w:pStyle w:val="BodytextIndented"/>
        <w:ind w:left="426" w:firstLine="0"/>
        <w:rPr>
          <w:sz w:val="20"/>
          <w:szCs w:val="20"/>
        </w:rPr>
      </w:pPr>
    </w:p>
    <w:p w14:paraId="676EF09F" w14:textId="77777777" w:rsidR="00300438" w:rsidRPr="00300438" w:rsidRDefault="00300438" w:rsidP="00300438">
      <w:pPr>
        <w:pStyle w:val="BodytextIndented"/>
        <w:ind w:firstLine="0"/>
      </w:pPr>
    </w:p>
    <w:sectPr w:rsidR="00300438" w:rsidRPr="00300438" w:rsidSect="009164EA">
      <w:headerReference w:type="even" r:id="rId12"/>
      <w:headerReference w:type="default" r:id="rId13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42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09AB" w14:textId="77777777" w:rsidR="001E6017" w:rsidRDefault="001E6017">
      <w:r>
        <w:separator/>
      </w:r>
    </w:p>
  </w:endnote>
  <w:endnote w:type="continuationSeparator" w:id="0">
    <w:p w14:paraId="4C9FC9F0" w14:textId="77777777" w:rsidR="001E6017" w:rsidRDefault="001E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C2D6" w14:textId="77777777" w:rsidR="001E6017" w:rsidRPr="00043761" w:rsidRDefault="001E601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756F7D9" w14:textId="77777777" w:rsidR="001E6017" w:rsidRDefault="001E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53A"/>
    <w:multiLevelType w:val="hybridMultilevel"/>
    <w:tmpl w:val="73CE3BAE"/>
    <w:lvl w:ilvl="0" w:tplc="CBC4CC62">
      <w:start w:val="1"/>
      <w:numFmt w:val="decimal"/>
      <w:lvlText w:val="(%1)"/>
      <w:lvlJc w:val="left"/>
      <w:pPr>
        <w:ind w:left="8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2" w:hanging="360"/>
      </w:pPr>
    </w:lvl>
    <w:lvl w:ilvl="2" w:tplc="4009001B" w:tentative="1">
      <w:start w:val="1"/>
      <w:numFmt w:val="lowerRoman"/>
      <w:lvlText w:val="%3."/>
      <w:lvlJc w:val="right"/>
      <w:pPr>
        <w:ind w:left="2292" w:hanging="180"/>
      </w:pPr>
    </w:lvl>
    <w:lvl w:ilvl="3" w:tplc="4009000F" w:tentative="1">
      <w:start w:val="1"/>
      <w:numFmt w:val="decimal"/>
      <w:lvlText w:val="%4."/>
      <w:lvlJc w:val="left"/>
      <w:pPr>
        <w:ind w:left="3012" w:hanging="360"/>
      </w:pPr>
    </w:lvl>
    <w:lvl w:ilvl="4" w:tplc="40090019" w:tentative="1">
      <w:start w:val="1"/>
      <w:numFmt w:val="lowerLetter"/>
      <w:lvlText w:val="%5."/>
      <w:lvlJc w:val="left"/>
      <w:pPr>
        <w:ind w:left="3732" w:hanging="360"/>
      </w:pPr>
    </w:lvl>
    <w:lvl w:ilvl="5" w:tplc="4009001B" w:tentative="1">
      <w:start w:val="1"/>
      <w:numFmt w:val="lowerRoman"/>
      <w:lvlText w:val="%6."/>
      <w:lvlJc w:val="right"/>
      <w:pPr>
        <w:ind w:left="4452" w:hanging="180"/>
      </w:pPr>
    </w:lvl>
    <w:lvl w:ilvl="6" w:tplc="4009000F" w:tentative="1">
      <w:start w:val="1"/>
      <w:numFmt w:val="decimal"/>
      <w:lvlText w:val="%7."/>
      <w:lvlJc w:val="left"/>
      <w:pPr>
        <w:ind w:left="5172" w:hanging="360"/>
      </w:pPr>
    </w:lvl>
    <w:lvl w:ilvl="7" w:tplc="40090019" w:tentative="1">
      <w:start w:val="1"/>
      <w:numFmt w:val="lowerLetter"/>
      <w:lvlText w:val="%8."/>
      <w:lvlJc w:val="left"/>
      <w:pPr>
        <w:ind w:left="5892" w:hanging="360"/>
      </w:pPr>
    </w:lvl>
    <w:lvl w:ilvl="8" w:tplc="40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54772CC6"/>
    <w:multiLevelType w:val="hybridMultilevel"/>
    <w:tmpl w:val="395E1FA8"/>
    <w:lvl w:ilvl="0" w:tplc="C16A7572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08" w:hanging="360"/>
      </w:pPr>
    </w:lvl>
    <w:lvl w:ilvl="2" w:tplc="4009001B" w:tentative="1">
      <w:start w:val="1"/>
      <w:numFmt w:val="lowerRoman"/>
      <w:lvlText w:val="%3."/>
      <w:lvlJc w:val="right"/>
      <w:pPr>
        <w:ind w:left="3228" w:hanging="180"/>
      </w:pPr>
    </w:lvl>
    <w:lvl w:ilvl="3" w:tplc="4009000F" w:tentative="1">
      <w:start w:val="1"/>
      <w:numFmt w:val="decimal"/>
      <w:lvlText w:val="%4."/>
      <w:lvlJc w:val="left"/>
      <w:pPr>
        <w:ind w:left="3948" w:hanging="360"/>
      </w:pPr>
    </w:lvl>
    <w:lvl w:ilvl="4" w:tplc="40090019" w:tentative="1">
      <w:start w:val="1"/>
      <w:numFmt w:val="lowerLetter"/>
      <w:lvlText w:val="%5."/>
      <w:lvlJc w:val="left"/>
      <w:pPr>
        <w:ind w:left="4668" w:hanging="360"/>
      </w:pPr>
    </w:lvl>
    <w:lvl w:ilvl="5" w:tplc="4009001B" w:tentative="1">
      <w:start w:val="1"/>
      <w:numFmt w:val="lowerRoman"/>
      <w:lvlText w:val="%6."/>
      <w:lvlJc w:val="right"/>
      <w:pPr>
        <w:ind w:left="5388" w:hanging="180"/>
      </w:pPr>
    </w:lvl>
    <w:lvl w:ilvl="6" w:tplc="4009000F" w:tentative="1">
      <w:start w:val="1"/>
      <w:numFmt w:val="decimal"/>
      <w:lvlText w:val="%7."/>
      <w:lvlJc w:val="left"/>
      <w:pPr>
        <w:ind w:left="6108" w:hanging="360"/>
      </w:pPr>
    </w:lvl>
    <w:lvl w:ilvl="7" w:tplc="40090019" w:tentative="1">
      <w:start w:val="1"/>
      <w:numFmt w:val="lowerLetter"/>
      <w:lvlText w:val="%8."/>
      <w:lvlJc w:val="left"/>
      <w:pPr>
        <w:ind w:left="6828" w:hanging="360"/>
      </w:pPr>
    </w:lvl>
    <w:lvl w:ilvl="8" w:tplc="40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5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4"/>
  </w:num>
  <w:num w:numId="5" w16cid:durableId="435518014">
    <w:abstractNumId w:val="2"/>
  </w:num>
  <w:num w:numId="6" w16cid:durableId="16656664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1E6017"/>
    <w:rsid w:val="001F2EBD"/>
    <w:rsid w:val="00217A99"/>
    <w:rsid w:val="00231EB9"/>
    <w:rsid w:val="00300438"/>
    <w:rsid w:val="00364690"/>
    <w:rsid w:val="005158FA"/>
    <w:rsid w:val="00572CC3"/>
    <w:rsid w:val="005C2AC3"/>
    <w:rsid w:val="006F45A4"/>
    <w:rsid w:val="00733CB3"/>
    <w:rsid w:val="00867DBC"/>
    <w:rsid w:val="009164EA"/>
    <w:rsid w:val="009A0487"/>
    <w:rsid w:val="009B3830"/>
    <w:rsid w:val="00AA7C30"/>
    <w:rsid w:val="00AE5D95"/>
    <w:rsid w:val="00B05982"/>
    <w:rsid w:val="00B50D57"/>
    <w:rsid w:val="00B83F45"/>
    <w:rsid w:val="00D03909"/>
    <w:rsid w:val="00D67C6B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A7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banipattnaik4444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yasachiparida023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ree.lipsa0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lapolai05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127</TotalTime>
  <Pages>1</Pages>
  <Words>443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SARABANI PATTNAIK</cp:lastModifiedBy>
  <cp:revision>14</cp:revision>
  <cp:lastPrinted>2005-02-25T09:52:00Z</cp:lastPrinted>
  <dcterms:created xsi:type="dcterms:W3CDTF">2023-02-25T07:48:00Z</dcterms:created>
  <dcterms:modified xsi:type="dcterms:W3CDTF">2023-02-25T14:10:00Z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5cd6a4a0d6f56e55031aa9f6ef76449228c022441df0854811e6049b20234f49</vt:lpwstr>
  </property>
</Properties>
</file>