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42D4" w14:textId="6E108668" w:rsidR="00BD517E" w:rsidRPr="00B22317" w:rsidRDefault="00B22317" w:rsidP="003C7FD1">
      <w:pPr>
        <w:autoSpaceDE w:val="0"/>
        <w:autoSpaceDN w:val="0"/>
        <w:adjustRightInd w:val="0"/>
        <w:spacing w:after="0" w:line="240" w:lineRule="auto"/>
        <w:jc w:val="both"/>
        <w:rPr>
          <w:rFonts w:ascii="Times New Roman" w:hAnsi="Times New Roman" w:cs="Times New Roman"/>
          <w:b/>
          <w:bCs/>
          <w:color w:val="0D0D0D"/>
          <w:sz w:val="34"/>
          <w:szCs w:val="34"/>
        </w:rPr>
      </w:pPr>
      <w:r>
        <w:rPr>
          <w:rFonts w:ascii="Times New Roman" w:hAnsi="Times New Roman" w:cs="Times New Roman"/>
          <w:b/>
          <w:bCs/>
          <w:color w:val="0D0D0D"/>
          <w:sz w:val="34"/>
          <w:szCs w:val="34"/>
        </w:rPr>
        <w:t>A Note on Modified Ohm’s Law for Magnetized Gaseous Quantum Plasma</w:t>
      </w:r>
      <w:r w:rsidR="00E372E3">
        <w:rPr>
          <w:rFonts w:ascii="Times New Roman" w:hAnsi="Times New Roman" w:cs="Times New Roman"/>
          <w:b/>
          <w:bCs/>
          <w:color w:val="0D0D0D"/>
          <w:sz w:val="34"/>
          <w:szCs w:val="34"/>
        </w:rPr>
        <w:t xml:space="preserve"> Incorporating Thermal </w:t>
      </w:r>
      <w:r w:rsidR="003864A3" w:rsidRPr="00B22317">
        <w:rPr>
          <w:rFonts w:ascii="Times New Roman" w:hAnsi="Times New Roman" w:cs="Times New Roman"/>
          <w:b/>
          <w:bCs/>
          <w:color w:val="0D0D0D"/>
          <w:sz w:val="34"/>
          <w:szCs w:val="34"/>
        </w:rPr>
        <w:t>Radiation.</w:t>
      </w:r>
    </w:p>
    <w:p w14:paraId="4A12C983" w14:textId="77777777" w:rsidR="00B22317" w:rsidRDefault="00B22317" w:rsidP="003C7FD1">
      <w:pPr>
        <w:autoSpaceDE w:val="0"/>
        <w:autoSpaceDN w:val="0"/>
        <w:adjustRightInd w:val="0"/>
        <w:spacing w:after="0" w:line="240" w:lineRule="auto"/>
        <w:jc w:val="both"/>
        <w:rPr>
          <w:rFonts w:ascii="Times New Roman" w:hAnsi="Times New Roman" w:cs="Times New Roman"/>
          <w:b/>
          <w:bCs/>
          <w:color w:val="0D0D0D"/>
          <w:sz w:val="32"/>
          <w:szCs w:val="32"/>
        </w:rPr>
      </w:pPr>
    </w:p>
    <w:p w14:paraId="48BF835A" w14:textId="4787A09F" w:rsidR="00BD517E" w:rsidRDefault="00670B8D" w:rsidP="003C7FD1">
      <w:pPr>
        <w:autoSpaceDE w:val="0"/>
        <w:autoSpaceDN w:val="0"/>
        <w:adjustRightInd w:val="0"/>
        <w:spacing w:after="0" w:line="240" w:lineRule="auto"/>
        <w:jc w:val="center"/>
        <w:rPr>
          <w:rFonts w:ascii="Times New Roman" w:hAnsi="Times New Roman" w:cs="Times New Roman"/>
          <w:color w:val="0D0D0D"/>
          <w:szCs w:val="22"/>
        </w:rPr>
      </w:pPr>
      <w:r w:rsidRPr="00B22317">
        <w:rPr>
          <w:rFonts w:ascii="Times New Roman" w:hAnsi="Times New Roman" w:cs="Times New Roman"/>
          <w:color w:val="0D0D0D"/>
          <w:szCs w:val="22"/>
        </w:rPr>
        <w:t>P. Jeriya</w:t>
      </w:r>
      <w:r w:rsidR="003864A3" w:rsidRPr="00B22317">
        <w:rPr>
          <w:rFonts w:ascii="Times New Roman" w:hAnsi="Times New Roman" w:cs="Times New Roman"/>
          <w:color w:val="0D0D0D"/>
          <w:szCs w:val="22"/>
          <w:vertAlign w:val="superscript"/>
        </w:rPr>
        <w:t>1</w:t>
      </w:r>
      <w:r w:rsidRPr="00B22317">
        <w:rPr>
          <w:rFonts w:ascii="Times New Roman" w:hAnsi="Times New Roman" w:cs="Times New Roman"/>
          <w:color w:val="0D0D0D"/>
          <w:szCs w:val="22"/>
        </w:rPr>
        <w:t>,</w:t>
      </w:r>
      <w:r w:rsidR="00CE5304" w:rsidRPr="00B22317">
        <w:rPr>
          <w:rFonts w:ascii="Times New Roman" w:hAnsi="Times New Roman" w:cs="Times New Roman"/>
          <w:color w:val="0D0D0D"/>
          <w:szCs w:val="22"/>
        </w:rPr>
        <w:t xml:space="preserve"> R. K. Pensia</w:t>
      </w:r>
      <w:r w:rsidR="00CE5304" w:rsidRPr="00B22317">
        <w:rPr>
          <w:rFonts w:ascii="Times New Roman" w:hAnsi="Times New Roman" w:cs="Times New Roman"/>
          <w:color w:val="0D0D0D"/>
          <w:szCs w:val="22"/>
          <w:vertAlign w:val="superscript"/>
        </w:rPr>
        <w:t>2</w:t>
      </w:r>
      <w:r w:rsidR="00CE5304" w:rsidRPr="00B22317">
        <w:rPr>
          <w:rFonts w:ascii="Times New Roman" w:hAnsi="Times New Roman" w:cs="Times New Roman"/>
          <w:color w:val="0D0D0D"/>
          <w:szCs w:val="22"/>
        </w:rPr>
        <w:t>, A. Hussain</w:t>
      </w:r>
      <w:r w:rsidR="00CE5304" w:rsidRPr="00B22317">
        <w:rPr>
          <w:rFonts w:ascii="Times New Roman" w:hAnsi="Times New Roman" w:cs="Times New Roman"/>
          <w:color w:val="0D0D0D"/>
          <w:szCs w:val="22"/>
          <w:vertAlign w:val="superscript"/>
        </w:rPr>
        <w:t>1</w:t>
      </w:r>
      <w:r w:rsidR="00CE5304" w:rsidRPr="00B22317">
        <w:rPr>
          <w:rFonts w:ascii="Times New Roman" w:hAnsi="Times New Roman" w:cs="Times New Roman"/>
          <w:color w:val="0D0D0D"/>
          <w:szCs w:val="22"/>
        </w:rPr>
        <w:t>, M</w:t>
      </w:r>
      <w:r w:rsidR="003864A3" w:rsidRPr="00B22317">
        <w:rPr>
          <w:rFonts w:ascii="Times New Roman" w:hAnsi="Times New Roman" w:cs="Times New Roman"/>
          <w:color w:val="0D0D0D"/>
          <w:szCs w:val="22"/>
        </w:rPr>
        <w:t>. Pensia</w:t>
      </w:r>
      <w:r w:rsidR="00CE5304" w:rsidRPr="00B22317">
        <w:rPr>
          <w:rFonts w:ascii="Times New Roman" w:hAnsi="Times New Roman" w:cs="Times New Roman"/>
          <w:color w:val="0D0D0D"/>
          <w:szCs w:val="22"/>
          <w:vertAlign w:val="superscript"/>
        </w:rPr>
        <w:t>3</w:t>
      </w:r>
      <w:r w:rsidR="005B7EFD" w:rsidRPr="00B22317">
        <w:rPr>
          <w:rFonts w:ascii="Times New Roman" w:hAnsi="Times New Roman" w:cs="Times New Roman"/>
          <w:color w:val="0D0D0D"/>
          <w:szCs w:val="22"/>
        </w:rPr>
        <w:t>.</w:t>
      </w:r>
    </w:p>
    <w:p w14:paraId="78797715" w14:textId="77777777" w:rsidR="00B22317" w:rsidRPr="00B22317" w:rsidRDefault="00B22317" w:rsidP="003C7FD1">
      <w:pPr>
        <w:autoSpaceDE w:val="0"/>
        <w:autoSpaceDN w:val="0"/>
        <w:adjustRightInd w:val="0"/>
        <w:spacing w:after="0" w:line="240" w:lineRule="auto"/>
        <w:jc w:val="center"/>
        <w:rPr>
          <w:rFonts w:ascii="Times New Roman" w:hAnsi="Times New Roman" w:cs="Times New Roman"/>
          <w:color w:val="0D0D0D"/>
          <w:szCs w:val="22"/>
        </w:rPr>
      </w:pPr>
    </w:p>
    <w:p w14:paraId="2AB6E1C1" w14:textId="2719C66C" w:rsidR="00CE5304" w:rsidRPr="00B22317" w:rsidRDefault="00CE5304" w:rsidP="00CE5304">
      <w:pPr>
        <w:autoSpaceDE w:val="0"/>
        <w:autoSpaceDN w:val="0"/>
        <w:adjustRightInd w:val="0"/>
        <w:spacing w:after="0" w:line="240" w:lineRule="auto"/>
        <w:jc w:val="center"/>
        <w:rPr>
          <w:rFonts w:ascii="Times New Roman" w:hAnsi="Times New Roman" w:cs="Times New Roman"/>
          <w:i/>
          <w:iCs/>
          <w:color w:val="0D0D0D"/>
          <w:szCs w:val="22"/>
        </w:rPr>
      </w:pPr>
      <w:r w:rsidRPr="00B22317">
        <w:rPr>
          <w:rFonts w:ascii="Times New Roman" w:hAnsi="Times New Roman" w:cs="Times New Roman"/>
          <w:i/>
          <w:iCs/>
          <w:color w:val="0D0D0D"/>
          <w:szCs w:val="22"/>
          <w:vertAlign w:val="superscript"/>
        </w:rPr>
        <w:t>1</w:t>
      </w:r>
      <w:r w:rsidRPr="00B22317">
        <w:rPr>
          <w:rFonts w:ascii="Times New Roman" w:hAnsi="Times New Roman" w:cs="Times New Roman"/>
          <w:i/>
          <w:iCs/>
          <w:color w:val="0D0D0D"/>
          <w:szCs w:val="22"/>
        </w:rPr>
        <w:t xml:space="preserve"> Department of Physics, Pacific Academy of Higher Education &amp; Research University, Udaipur, 313024 (Raj.) India</w:t>
      </w:r>
    </w:p>
    <w:p w14:paraId="44FF78A6" w14:textId="5CA4721E" w:rsidR="00CE5304" w:rsidRPr="00B22317" w:rsidRDefault="00CE5304" w:rsidP="00CE5304">
      <w:pPr>
        <w:autoSpaceDE w:val="0"/>
        <w:autoSpaceDN w:val="0"/>
        <w:adjustRightInd w:val="0"/>
        <w:spacing w:after="0" w:line="240" w:lineRule="auto"/>
        <w:jc w:val="center"/>
        <w:rPr>
          <w:rFonts w:ascii="Times New Roman" w:hAnsi="Times New Roman" w:cs="Times New Roman"/>
          <w:i/>
          <w:iCs/>
          <w:color w:val="0D0D0D"/>
          <w:szCs w:val="22"/>
        </w:rPr>
      </w:pPr>
      <w:r w:rsidRPr="00B22317">
        <w:rPr>
          <w:rFonts w:ascii="Times New Roman" w:hAnsi="Times New Roman" w:cs="Times New Roman"/>
          <w:i/>
          <w:iCs/>
          <w:color w:val="0D0D0D"/>
          <w:szCs w:val="22"/>
          <w:vertAlign w:val="superscript"/>
        </w:rPr>
        <w:t>2</w:t>
      </w:r>
      <w:r w:rsidRPr="00B22317">
        <w:rPr>
          <w:rFonts w:ascii="Times New Roman" w:hAnsi="Times New Roman" w:cs="Times New Roman"/>
          <w:i/>
          <w:iCs/>
          <w:color w:val="0D0D0D"/>
          <w:sz w:val="14"/>
          <w:szCs w:val="14"/>
        </w:rPr>
        <w:t xml:space="preserve"> </w:t>
      </w:r>
      <w:r w:rsidRPr="00B22317">
        <w:rPr>
          <w:rFonts w:ascii="Times New Roman" w:hAnsi="Times New Roman" w:cs="Times New Roman"/>
          <w:i/>
          <w:iCs/>
          <w:color w:val="0D0D0D"/>
          <w:szCs w:val="22"/>
        </w:rPr>
        <w:t xml:space="preserve">Department of Physics, S.R.J. Govt. Girls P.G. College </w:t>
      </w:r>
      <w:proofErr w:type="spellStart"/>
      <w:r w:rsidR="00DE5584" w:rsidRPr="00B22317">
        <w:rPr>
          <w:rFonts w:ascii="Times New Roman" w:hAnsi="Times New Roman" w:cs="Times New Roman"/>
          <w:i/>
          <w:iCs/>
          <w:color w:val="0D0D0D"/>
          <w:szCs w:val="22"/>
        </w:rPr>
        <w:t>Neemuch</w:t>
      </w:r>
      <w:proofErr w:type="spellEnd"/>
      <w:r w:rsidR="00DE5584" w:rsidRPr="00B22317">
        <w:rPr>
          <w:rFonts w:ascii="Times New Roman" w:hAnsi="Times New Roman" w:cs="Times New Roman"/>
          <w:i/>
          <w:iCs/>
          <w:color w:val="0D0D0D"/>
          <w:szCs w:val="22"/>
        </w:rPr>
        <w:t>, 458441</w:t>
      </w:r>
      <w:r w:rsidRPr="00B22317">
        <w:rPr>
          <w:rFonts w:ascii="Times New Roman" w:hAnsi="Times New Roman" w:cs="Times New Roman"/>
          <w:i/>
          <w:iCs/>
          <w:color w:val="0D0D0D"/>
          <w:szCs w:val="22"/>
        </w:rPr>
        <w:t xml:space="preserve"> (M.P.) India</w:t>
      </w:r>
    </w:p>
    <w:p w14:paraId="17C45E19" w14:textId="36A4995D" w:rsidR="00CE5304" w:rsidRPr="00B22317" w:rsidRDefault="00CE5304" w:rsidP="00CE5304">
      <w:pPr>
        <w:autoSpaceDE w:val="0"/>
        <w:autoSpaceDN w:val="0"/>
        <w:adjustRightInd w:val="0"/>
        <w:spacing w:after="0" w:line="240" w:lineRule="auto"/>
        <w:jc w:val="center"/>
        <w:rPr>
          <w:rFonts w:ascii="Times New Roman" w:hAnsi="Times New Roman" w:cs="Times New Roman"/>
          <w:i/>
          <w:iCs/>
          <w:color w:val="0D0D0D"/>
          <w:szCs w:val="22"/>
        </w:rPr>
      </w:pPr>
      <w:r w:rsidRPr="00B22317">
        <w:rPr>
          <w:rFonts w:ascii="Times New Roman" w:hAnsi="Times New Roman" w:cs="Times New Roman"/>
          <w:i/>
          <w:iCs/>
          <w:color w:val="0D0D0D"/>
          <w:szCs w:val="22"/>
          <w:vertAlign w:val="superscript"/>
        </w:rPr>
        <w:t>3</w:t>
      </w:r>
      <w:r w:rsidRPr="00B22317">
        <w:rPr>
          <w:rFonts w:ascii="Times New Roman" w:hAnsi="Times New Roman" w:cs="Times New Roman"/>
          <w:i/>
          <w:iCs/>
          <w:color w:val="0D0D0D"/>
          <w:sz w:val="14"/>
          <w:szCs w:val="14"/>
        </w:rPr>
        <w:t xml:space="preserve"> </w:t>
      </w:r>
      <w:r w:rsidRPr="00B22317">
        <w:rPr>
          <w:rFonts w:ascii="Times New Roman" w:hAnsi="Times New Roman" w:cs="Times New Roman"/>
          <w:i/>
          <w:iCs/>
          <w:color w:val="0D0D0D"/>
          <w:szCs w:val="22"/>
        </w:rPr>
        <w:t xml:space="preserve">Department of Physics, </w:t>
      </w:r>
      <w:proofErr w:type="spellStart"/>
      <w:r w:rsidRPr="00B22317">
        <w:rPr>
          <w:rFonts w:ascii="Times New Roman" w:hAnsi="Times New Roman" w:cs="Times New Roman"/>
          <w:i/>
          <w:iCs/>
          <w:color w:val="0D0D0D"/>
          <w:szCs w:val="22"/>
        </w:rPr>
        <w:t>Banasthali</w:t>
      </w:r>
      <w:proofErr w:type="spellEnd"/>
      <w:r w:rsidRPr="00B22317">
        <w:rPr>
          <w:rFonts w:ascii="Times New Roman" w:hAnsi="Times New Roman" w:cs="Times New Roman"/>
          <w:i/>
          <w:iCs/>
          <w:color w:val="0D0D0D"/>
          <w:szCs w:val="22"/>
        </w:rPr>
        <w:t xml:space="preserve"> Vidya </w:t>
      </w:r>
      <w:proofErr w:type="spellStart"/>
      <w:r w:rsidRPr="00B22317">
        <w:rPr>
          <w:rFonts w:ascii="Times New Roman" w:hAnsi="Times New Roman" w:cs="Times New Roman"/>
          <w:i/>
          <w:iCs/>
          <w:color w:val="0D0D0D"/>
          <w:szCs w:val="22"/>
        </w:rPr>
        <w:t>Peeth</w:t>
      </w:r>
      <w:proofErr w:type="spellEnd"/>
      <w:r w:rsidRPr="00B22317">
        <w:rPr>
          <w:rFonts w:ascii="Times New Roman" w:hAnsi="Times New Roman" w:cs="Times New Roman"/>
          <w:i/>
          <w:iCs/>
          <w:color w:val="0D0D0D"/>
          <w:szCs w:val="22"/>
        </w:rPr>
        <w:t xml:space="preserve">, </w:t>
      </w:r>
      <w:proofErr w:type="spellStart"/>
      <w:r w:rsidRPr="00B22317">
        <w:rPr>
          <w:rFonts w:ascii="Times New Roman" w:hAnsi="Times New Roman" w:cs="Times New Roman"/>
          <w:i/>
          <w:iCs/>
          <w:color w:val="0D0D0D"/>
          <w:szCs w:val="22"/>
        </w:rPr>
        <w:t>Tonk</w:t>
      </w:r>
      <w:proofErr w:type="spellEnd"/>
      <w:r w:rsidRPr="00B22317">
        <w:rPr>
          <w:rFonts w:ascii="Times New Roman" w:hAnsi="Times New Roman" w:cs="Times New Roman"/>
          <w:i/>
          <w:iCs/>
          <w:color w:val="0D0D0D"/>
          <w:szCs w:val="22"/>
        </w:rPr>
        <w:t>, 304022 (Raj.) India</w:t>
      </w:r>
    </w:p>
    <w:p w14:paraId="5DBD8135" w14:textId="3883CD92" w:rsidR="00B22317" w:rsidRDefault="00B22317" w:rsidP="00866842">
      <w:pPr>
        <w:autoSpaceDE w:val="0"/>
        <w:autoSpaceDN w:val="0"/>
        <w:adjustRightInd w:val="0"/>
        <w:spacing w:after="0" w:line="240" w:lineRule="auto"/>
        <w:jc w:val="both"/>
        <w:rPr>
          <w:rFonts w:ascii="Times New Roman" w:hAnsi="Times New Roman" w:cs="Times New Roman"/>
          <w:b/>
          <w:bCs/>
          <w:i/>
          <w:iCs/>
          <w:color w:val="0D0D0D"/>
          <w:sz w:val="20"/>
        </w:rPr>
      </w:pPr>
    </w:p>
    <w:p w14:paraId="3372292A" w14:textId="3DA202E7" w:rsidR="00A666DA" w:rsidRDefault="00A666DA" w:rsidP="00866842">
      <w:pPr>
        <w:autoSpaceDE w:val="0"/>
        <w:autoSpaceDN w:val="0"/>
        <w:adjustRightInd w:val="0"/>
        <w:spacing w:after="0" w:line="240" w:lineRule="auto"/>
        <w:jc w:val="both"/>
        <w:rPr>
          <w:rFonts w:ascii="Times New Roman" w:hAnsi="Times New Roman" w:cs="Times New Roman"/>
          <w:b/>
          <w:bCs/>
          <w:i/>
          <w:iCs/>
          <w:color w:val="0D0D0D"/>
          <w:sz w:val="20"/>
        </w:rPr>
      </w:pPr>
    </w:p>
    <w:p w14:paraId="0B563F2C" w14:textId="6C4AEDC9" w:rsidR="00A666DA" w:rsidRDefault="00A666DA" w:rsidP="00866842">
      <w:pPr>
        <w:autoSpaceDE w:val="0"/>
        <w:autoSpaceDN w:val="0"/>
        <w:adjustRightInd w:val="0"/>
        <w:spacing w:after="0" w:line="240" w:lineRule="auto"/>
        <w:jc w:val="both"/>
        <w:rPr>
          <w:rFonts w:ascii="Times New Roman" w:hAnsi="Times New Roman" w:cs="Times New Roman"/>
          <w:lang w:val="en-US"/>
        </w:rPr>
      </w:pPr>
      <w:r>
        <w:rPr>
          <w:rFonts w:cs="Times"/>
          <w:lang w:val="en-US"/>
        </w:rPr>
        <w:t xml:space="preserve">     </w:t>
      </w:r>
      <w:r w:rsidRPr="00A666DA">
        <w:rPr>
          <w:rFonts w:ascii="Times New Roman" w:hAnsi="Times New Roman" w:cs="Times New Roman"/>
          <w:lang w:val="en-US"/>
        </w:rPr>
        <w:t xml:space="preserve">Corresponding </w:t>
      </w:r>
      <w:r>
        <w:rPr>
          <w:rFonts w:ascii="Times New Roman" w:hAnsi="Times New Roman" w:cs="Times New Roman"/>
          <w:lang w:val="en-US"/>
        </w:rPr>
        <w:t>A</w:t>
      </w:r>
      <w:r w:rsidRPr="00A666DA">
        <w:rPr>
          <w:rFonts w:ascii="Times New Roman" w:hAnsi="Times New Roman" w:cs="Times New Roman"/>
          <w:lang w:val="en-US"/>
        </w:rPr>
        <w:t xml:space="preserve">uthor </w:t>
      </w:r>
      <w:hyperlink r:id="rId4" w:history="1">
        <w:r w:rsidRPr="00A666DA">
          <w:rPr>
            <w:rStyle w:val="Hyperlink"/>
            <w:rFonts w:ascii="Times New Roman" w:hAnsi="Times New Roman" w:cs="Times New Roman"/>
            <w:color w:val="auto"/>
            <w:u w:val="none"/>
            <w:lang w:val="en-US"/>
          </w:rPr>
          <w:t>email</w:t>
        </w:r>
        <w:r w:rsidRPr="00A666DA">
          <w:rPr>
            <w:rStyle w:val="Hyperlink"/>
            <w:rFonts w:ascii="Times New Roman" w:hAnsi="Times New Roman" w:cs="Times New Roman"/>
            <w:color w:val="auto"/>
            <w:u w:val="none"/>
            <w:lang w:val="en-US"/>
          </w:rPr>
          <w:t>:-</w:t>
        </w:r>
        <w:r w:rsidRPr="00A666DA">
          <w:rPr>
            <w:rStyle w:val="Hyperlink"/>
            <w:rFonts w:ascii="Times New Roman" w:hAnsi="Times New Roman" w:cs="Times New Roman"/>
            <w:u w:val="none"/>
            <w:lang w:val="en-US"/>
          </w:rPr>
          <w:t xml:space="preserve"> </w:t>
        </w:r>
        <w:r w:rsidRPr="00AC6343">
          <w:rPr>
            <w:rStyle w:val="Hyperlink"/>
            <w:rFonts w:ascii="Times New Roman" w:hAnsi="Times New Roman" w:cs="Times New Roman"/>
            <w:lang w:val="en-US"/>
          </w:rPr>
          <w:t>pankajjeriya@gmail.com</w:t>
        </w:r>
      </w:hyperlink>
      <w:r>
        <w:rPr>
          <w:rFonts w:ascii="Times New Roman" w:hAnsi="Times New Roman" w:cs="Times New Roman"/>
          <w:lang w:val="en-US"/>
        </w:rPr>
        <w:t xml:space="preserve"> </w:t>
      </w:r>
    </w:p>
    <w:p w14:paraId="6A81176B" w14:textId="756C4952" w:rsidR="00A666DA" w:rsidRDefault="00A666DA" w:rsidP="00866842">
      <w:pPr>
        <w:autoSpaceDE w:val="0"/>
        <w:autoSpaceDN w:val="0"/>
        <w:adjustRightInd w:val="0"/>
        <w:spacing w:after="0" w:line="240" w:lineRule="auto"/>
        <w:jc w:val="both"/>
        <w:rPr>
          <w:rFonts w:ascii="Times New Roman" w:hAnsi="Times New Roman" w:cs="Times New Roman"/>
          <w:lang w:val="en-US"/>
        </w:rPr>
      </w:pPr>
    </w:p>
    <w:p w14:paraId="5645CCBE" w14:textId="77777777" w:rsidR="00A666DA" w:rsidRPr="00A666DA" w:rsidRDefault="00A666DA" w:rsidP="00866842">
      <w:pPr>
        <w:autoSpaceDE w:val="0"/>
        <w:autoSpaceDN w:val="0"/>
        <w:adjustRightInd w:val="0"/>
        <w:spacing w:after="0" w:line="240" w:lineRule="auto"/>
        <w:jc w:val="both"/>
        <w:rPr>
          <w:rFonts w:ascii="Times New Roman" w:hAnsi="Times New Roman" w:cs="Times New Roman"/>
          <w:b/>
          <w:bCs/>
          <w:color w:val="0D0D0D"/>
          <w:sz w:val="20"/>
        </w:rPr>
      </w:pPr>
    </w:p>
    <w:p w14:paraId="1E7BC2CE" w14:textId="7DFA9B7C" w:rsidR="00624EB2" w:rsidRPr="00B22317" w:rsidRDefault="00BD517E" w:rsidP="00866842">
      <w:pPr>
        <w:autoSpaceDE w:val="0"/>
        <w:autoSpaceDN w:val="0"/>
        <w:adjustRightInd w:val="0"/>
        <w:spacing w:after="0" w:line="240" w:lineRule="auto"/>
        <w:jc w:val="both"/>
        <w:rPr>
          <w:rFonts w:ascii="Times New Roman" w:hAnsi="Times New Roman" w:cs="Times New Roman"/>
          <w:i/>
          <w:iCs/>
          <w:color w:val="0D0D0D"/>
          <w:szCs w:val="22"/>
        </w:rPr>
      </w:pPr>
      <w:r w:rsidRPr="00B22317">
        <w:rPr>
          <w:rFonts w:ascii="Times New Roman" w:hAnsi="Times New Roman" w:cs="Times New Roman"/>
          <w:b/>
          <w:bCs/>
          <w:i/>
          <w:iCs/>
          <w:color w:val="0D0D0D"/>
          <w:szCs w:val="22"/>
        </w:rPr>
        <w:t xml:space="preserve">Abstract: </w:t>
      </w:r>
      <w:r w:rsidR="008B22DA" w:rsidRPr="00B22317">
        <w:rPr>
          <w:rFonts w:ascii="Times New Roman" w:hAnsi="Times New Roman" w:cs="Times New Roman"/>
          <w:i/>
          <w:iCs/>
          <w:color w:val="0D0D0D"/>
          <w:szCs w:val="22"/>
        </w:rPr>
        <w:t xml:space="preserve"> </w:t>
      </w:r>
      <w:r w:rsidR="008B22DA" w:rsidRPr="000745BF">
        <w:rPr>
          <w:rFonts w:ascii="Times New Roman" w:hAnsi="Times New Roman" w:cs="Times New Roman"/>
          <w:i/>
          <w:iCs/>
          <w:color w:val="0D0D0D"/>
          <w:szCs w:val="22"/>
        </w:rPr>
        <w:t xml:space="preserve">In, this paper presenting the analysis of magnetohydrodynamics oscillations in the optically thick self-gravitational molecular cloud under the influence of black body radiation. The G.M.H.D set of equations are used to represents the mathematical model of our considered problem. The general dispersion relation is derived </w:t>
      </w:r>
      <w:r w:rsidR="00866842" w:rsidRPr="000745BF">
        <w:rPr>
          <w:rFonts w:ascii="Times New Roman" w:hAnsi="Times New Roman" w:cs="Times New Roman"/>
          <w:i/>
          <w:iCs/>
          <w:color w:val="0D0D0D"/>
          <w:szCs w:val="22"/>
        </w:rPr>
        <w:t xml:space="preserve">using normal mode analysis which is further reduced in different mode </w:t>
      </w:r>
      <w:r w:rsidR="00E372E3" w:rsidRPr="000745BF">
        <w:rPr>
          <w:rFonts w:ascii="Times New Roman" w:hAnsi="Times New Roman" w:cs="Times New Roman"/>
          <w:i/>
          <w:iCs/>
          <w:color w:val="0D0D0D"/>
          <w:szCs w:val="22"/>
        </w:rPr>
        <w:t>o</w:t>
      </w:r>
      <w:r w:rsidR="000745BF" w:rsidRPr="000745BF">
        <w:rPr>
          <w:rFonts w:ascii="Times New Roman" w:hAnsi="Times New Roman" w:cs="Times New Roman"/>
          <w:i/>
          <w:iCs/>
          <w:color w:val="0D0D0D"/>
          <w:szCs w:val="22"/>
        </w:rPr>
        <w:t>f propagation as our interest.</w:t>
      </w:r>
      <w:r w:rsidR="000745BF" w:rsidRPr="000745BF">
        <w:rPr>
          <w:rFonts w:ascii="Times New Roman" w:hAnsi="Times New Roman" w:cs="Times New Roman"/>
          <w:i/>
          <w:iCs/>
          <w:szCs w:val="22"/>
        </w:rPr>
        <w:t xml:space="preserve"> The current results are useful in understanding how </w:t>
      </w:r>
      <w:r w:rsidR="000745BF">
        <w:rPr>
          <w:rFonts w:ascii="Times New Roman" w:hAnsi="Times New Roman" w:cs="Times New Roman"/>
          <w:i/>
          <w:iCs/>
          <w:szCs w:val="22"/>
        </w:rPr>
        <w:t>to</w:t>
      </w:r>
      <w:r w:rsidR="000745BF" w:rsidRPr="000745BF">
        <w:rPr>
          <w:rFonts w:ascii="Times New Roman" w:hAnsi="Times New Roman" w:cs="Times New Roman"/>
          <w:i/>
          <w:iCs/>
          <w:szCs w:val="22"/>
        </w:rPr>
        <w:t xml:space="preserve"> affects rotating quantum plasma instability in the presence of limited electrical resistance.</w:t>
      </w:r>
    </w:p>
    <w:p w14:paraId="4C722A4B" w14:textId="77777777" w:rsidR="00CE5304" w:rsidRPr="00B22317" w:rsidRDefault="00CE5304" w:rsidP="008B60CF">
      <w:pPr>
        <w:autoSpaceDE w:val="0"/>
        <w:autoSpaceDN w:val="0"/>
        <w:adjustRightInd w:val="0"/>
        <w:spacing w:after="0" w:line="240" w:lineRule="auto"/>
        <w:rPr>
          <w:rFonts w:ascii="Times New Roman" w:hAnsi="Times New Roman" w:cs="Times New Roman"/>
          <w:b/>
          <w:bCs/>
          <w:i/>
          <w:iCs/>
          <w:color w:val="0D0D0D"/>
          <w:szCs w:val="22"/>
        </w:rPr>
      </w:pPr>
    </w:p>
    <w:p w14:paraId="52CD57BC" w14:textId="77777777" w:rsidR="00CE5304" w:rsidRDefault="00CE5304" w:rsidP="008B60CF">
      <w:pPr>
        <w:autoSpaceDE w:val="0"/>
        <w:autoSpaceDN w:val="0"/>
        <w:adjustRightInd w:val="0"/>
        <w:spacing w:after="0" w:line="240" w:lineRule="auto"/>
        <w:rPr>
          <w:rFonts w:ascii="Times New Roman" w:hAnsi="Times New Roman" w:cs="Times New Roman"/>
          <w:b/>
          <w:bCs/>
          <w:i/>
          <w:iCs/>
          <w:color w:val="0D0D0D"/>
          <w:szCs w:val="22"/>
        </w:rPr>
      </w:pPr>
    </w:p>
    <w:sectPr w:rsidR="00CE5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17E"/>
    <w:rsid w:val="000745BF"/>
    <w:rsid w:val="00131B65"/>
    <w:rsid w:val="00212161"/>
    <w:rsid w:val="003864A3"/>
    <w:rsid w:val="003C7FD1"/>
    <w:rsid w:val="00405556"/>
    <w:rsid w:val="00434B64"/>
    <w:rsid w:val="004E0812"/>
    <w:rsid w:val="00571E0A"/>
    <w:rsid w:val="005B7EFD"/>
    <w:rsid w:val="00624EB2"/>
    <w:rsid w:val="00654BB1"/>
    <w:rsid w:val="00670B8D"/>
    <w:rsid w:val="007A2199"/>
    <w:rsid w:val="008345BE"/>
    <w:rsid w:val="008425D3"/>
    <w:rsid w:val="00866842"/>
    <w:rsid w:val="008B22DA"/>
    <w:rsid w:val="008B60CF"/>
    <w:rsid w:val="00A666DA"/>
    <w:rsid w:val="00B22317"/>
    <w:rsid w:val="00BD517E"/>
    <w:rsid w:val="00C470F2"/>
    <w:rsid w:val="00C845DE"/>
    <w:rsid w:val="00CB5A6F"/>
    <w:rsid w:val="00CE5304"/>
    <w:rsid w:val="00DE5584"/>
    <w:rsid w:val="00E372E3"/>
    <w:rsid w:val="00F7462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1F6D"/>
  <w15:chartTrackingRefBased/>
  <w15:docId w15:val="{83DE4F5B-074C-464D-AC06-6B95B02E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812"/>
    <w:rPr>
      <w:color w:val="808080"/>
    </w:rPr>
  </w:style>
  <w:style w:type="character" w:styleId="Hyperlink">
    <w:name w:val="Hyperlink"/>
    <w:basedOn w:val="DefaultParagraphFont"/>
    <w:uiPriority w:val="99"/>
    <w:unhideWhenUsed/>
    <w:rsid w:val="00A666DA"/>
    <w:rPr>
      <w:color w:val="0563C1" w:themeColor="hyperlink"/>
      <w:u w:val="single"/>
    </w:rPr>
  </w:style>
  <w:style w:type="character" w:styleId="UnresolvedMention">
    <w:name w:val="Unresolved Mention"/>
    <w:basedOn w:val="DefaultParagraphFont"/>
    <w:uiPriority w:val="99"/>
    <w:semiHidden/>
    <w:unhideWhenUsed/>
    <w:rsid w:val="00A66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ail:-%20pankajjeriy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pankajjeriya1@outlook.com</dc:creator>
  <cp:keywords/>
  <dc:description/>
  <cp:lastModifiedBy>pankajjeriya1@outlook.com</cp:lastModifiedBy>
  <cp:revision>9</cp:revision>
  <dcterms:created xsi:type="dcterms:W3CDTF">2023-02-28T09:17:00Z</dcterms:created>
  <dcterms:modified xsi:type="dcterms:W3CDTF">2023-02-28T16:56:00Z</dcterms:modified>
</cp:coreProperties>
</file>